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E3" w:rsidRPr="008956E3" w:rsidRDefault="008956E3" w:rsidP="008956E3">
      <w:pPr>
        <w:spacing w:after="0" w:line="240" w:lineRule="auto"/>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fldChar w:fldCharType="begin"/>
      </w:r>
      <w:r w:rsidRPr="008956E3">
        <w:rPr>
          <w:rFonts w:ascii="Times New Roman" w:eastAsia="Times New Roman" w:hAnsi="Times New Roman" w:cs="Times New Roman"/>
          <w:sz w:val="24"/>
          <w:szCs w:val="24"/>
          <w:lang w:eastAsia="ru-RU"/>
        </w:rPr>
        <w:instrText xml:space="preserve"> HYPERLINK "http://www.consultant.ru/document/Cons_doc_LAW_116333/" </w:instrText>
      </w:r>
      <w:r w:rsidRPr="008956E3">
        <w:rPr>
          <w:rFonts w:ascii="Times New Roman" w:eastAsia="Times New Roman" w:hAnsi="Times New Roman" w:cs="Times New Roman"/>
          <w:sz w:val="24"/>
          <w:szCs w:val="24"/>
          <w:lang w:eastAsia="ru-RU"/>
        </w:rPr>
        <w:fldChar w:fldCharType="separate"/>
      </w:r>
      <w:r w:rsidRPr="008956E3">
        <w:rPr>
          <w:rFonts w:ascii="Times New Roman" w:eastAsia="Times New Roman" w:hAnsi="Times New Roman" w:cs="Times New Roman"/>
          <w:b/>
          <w:bCs/>
          <w:color w:val="0000FF"/>
          <w:sz w:val="24"/>
          <w:szCs w:val="24"/>
          <w:u w:val="single"/>
          <w:lang w:eastAsia="ru-RU"/>
        </w:rPr>
        <w:t xml:space="preserve">Приказ </w:t>
      </w:r>
      <w:proofErr w:type="spellStart"/>
      <w:r w:rsidRPr="008956E3">
        <w:rPr>
          <w:rFonts w:ascii="Times New Roman" w:eastAsia="Times New Roman" w:hAnsi="Times New Roman" w:cs="Times New Roman"/>
          <w:b/>
          <w:bCs/>
          <w:color w:val="0000FF"/>
          <w:sz w:val="24"/>
          <w:szCs w:val="24"/>
          <w:u w:val="single"/>
          <w:lang w:eastAsia="ru-RU"/>
        </w:rPr>
        <w:t>Минздравсоцразвития</w:t>
      </w:r>
      <w:proofErr w:type="spellEnd"/>
      <w:r w:rsidRPr="008956E3">
        <w:rPr>
          <w:rFonts w:ascii="Times New Roman" w:eastAsia="Times New Roman" w:hAnsi="Times New Roman" w:cs="Times New Roman"/>
          <w:b/>
          <w:bCs/>
          <w:color w:val="0000FF"/>
          <w:sz w:val="24"/>
          <w:szCs w:val="24"/>
          <w:u w:val="single"/>
          <w:lang w:eastAsia="ru-RU"/>
        </w:rPr>
        <w:t xml:space="preserve"> России от 29.06.2011 N 624н (ред. от 28.11.2017) "Об утверждении Порядка выдачи листков нетрудоспособности" (Зарегистрировано в Минюсте России 07.07.2011 N 21286)</w:t>
      </w:r>
      <w:r w:rsidRPr="008956E3">
        <w:rPr>
          <w:rFonts w:ascii="Times New Roman" w:eastAsia="Times New Roman" w:hAnsi="Times New Roman" w:cs="Times New Roman"/>
          <w:sz w:val="24"/>
          <w:szCs w:val="24"/>
          <w:lang w:eastAsia="ru-RU"/>
        </w:rPr>
        <w:fldChar w:fldCharType="end"/>
      </w:r>
    </w:p>
    <w:p w:rsidR="008956E3" w:rsidRPr="008956E3" w:rsidRDefault="008956E3" w:rsidP="008956E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dst100157"/>
      <w:bookmarkEnd w:id="0"/>
      <w:r w:rsidRPr="008956E3">
        <w:rPr>
          <w:rFonts w:ascii="Times New Roman" w:eastAsia="Times New Roman" w:hAnsi="Times New Roman" w:cs="Times New Roman"/>
          <w:b/>
          <w:bCs/>
          <w:kern w:val="36"/>
          <w:sz w:val="48"/>
          <w:szCs w:val="48"/>
          <w:lang w:eastAsia="ru-RU"/>
        </w:rPr>
        <w:t>VIII. Порядок выдачи листка нетрудоспособности</w:t>
      </w:r>
    </w:p>
    <w:p w:rsidR="008956E3" w:rsidRPr="008956E3" w:rsidRDefault="008956E3" w:rsidP="008956E3">
      <w:pPr>
        <w:spacing w:after="0" w:line="240" w:lineRule="auto"/>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по беременности и родам &lt;18&gt;</w:t>
      </w:r>
    </w:p>
    <w:p w:rsidR="008956E3" w:rsidRPr="008956E3" w:rsidRDefault="008956E3" w:rsidP="008956E3">
      <w:pPr>
        <w:spacing w:after="0" w:line="240" w:lineRule="auto"/>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 </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1" w:name="dst100158"/>
      <w:bookmarkEnd w:id="1"/>
      <w:r w:rsidRPr="008956E3">
        <w:rPr>
          <w:rFonts w:ascii="Times New Roman" w:eastAsia="Times New Roman" w:hAnsi="Times New Roman" w:cs="Times New Roman"/>
          <w:sz w:val="24"/>
          <w:szCs w:val="24"/>
          <w:lang w:eastAsia="ru-RU"/>
        </w:rPr>
        <w:t>--------------------------------</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2" w:name="dst100159"/>
      <w:bookmarkEnd w:id="2"/>
      <w:r w:rsidRPr="008956E3">
        <w:rPr>
          <w:rFonts w:ascii="Times New Roman" w:eastAsia="Times New Roman" w:hAnsi="Times New Roman" w:cs="Times New Roman"/>
          <w:sz w:val="24"/>
          <w:szCs w:val="24"/>
          <w:lang w:eastAsia="ru-RU"/>
        </w:rPr>
        <w:t xml:space="preserve">&lt;18&gt; Особенности выплаты пособий по беременности и родам и продолжительность отпуска по беременности и родам установлены </w:t>
      </w:r>
      <w:hyperlink r:id="rId4" w:anchor="dst100084" w:history="1">
        <w:r w:rsidRPr="008956E3">
          <w:rPr>
            <w:rFonts w:ascii="Times New Roman" w:eastAsia="Times New Roman" w:hAnsi="Times New Roman" w:cs="Times New Roman"/>
            <w:color w:val="0000FF"/>
            <w:sz w:val="24"/>
            <w:szCs w:val="24"/>
            <w:u w:val="single"/>
            <w:lang w:eastAsia="ru-RU"/>
          </w:rPr>
          <w:t>статьей 10</w:t>
        </w:r>
      </w:hyperlink>
      <w:r w:rsidRPr="008956E3">
        <w:rPr>
          <w:rFonts w:ascii="Times New Roman" w:eastAsia="Times New Roman" w:hAnsi="Times New Roman" w:cs="Times New Roman"/>
          <w:sz w:val="24"/>
          <w:szCs w:val="24"/>
          <w:lang w:eastAsia="ru-RU"/>
        </w:rPr>
        <w:t xml:space="preserve"> Федерального закона от 24 декабря 2006 г. N 255-ФЗ.</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 </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3" w:name="dst100160"/>
      <w:bookmarkEnd w:id="3"/>
      <w:r w:rsidRPr="008956E3">
        <w:rPr>
          <w:rFonts w:ascii="Times New Roman" w:eastAsia="Times New Roman" w:hAnsi="Times New Roman" w:cs="Times New Roman"/>
          <w:sz w:val="24"/>
          <w:szCs w:val="24"/>
          <w:lang w:eastAsia="ru-RU"/>
        </w:rPr>
        <w:t xml:space="preserve">46. Листок нетрудоспособности по беременности и родам выдается врачом акушером-гинекологом, при </w:t>
      </w:r>
      <w:proofErr w:type="spellStart"/>
      <w:r w:rsidRPr="008956E3">
        <w:rPr>
          <w:rFonts w:ascii="Times New Roman" w:eastAsia="Times New Roman" w:hAnsi="Times New Roman" w:cs="Times New Roman"/>
          <w:sz w:val="24"/>
          <w:szCs w:val="24"/>
          <w:lang w:eastAsia="ru-RU"/>
        </w:rPr>
        <w:t>ег</w:t>
      </w:r>
      <w:proofErr w:type="spellEnd"/>
      <w:r w:rsidR="00EE0A82">
        <w:rPr>
          <w:rFonts w:ascii="Times New Roman" w:eastAsia="Times New Roman" w:hAnsi="Times New Roman" w:cs="Times New Roman"/>
          <w:sz w:val="24"/>
          <w:szCs w:val="24"/>
          <w:lang w:eastAsia="ru-RU"/>
        </w:rPr>
        <w:t xml:space="preserve"> </w:t>
      </w:r>
      <w:proofErr w:type="gramStart"/>
      <w:r w:rsidRPr="008956E3">
        <w:rPr>
          <w:rFonts w:ascii="Times New Roman" w:eastAsia="Times New Roman" w:hAnsi="Times New Roman" w:cs="Times New Roman"/>
          <w:sz w:val="24"/>
          <w:szCs w:val="24"/>
          <w:lang w:eastAsia="ru-RU"/>
        </w:rPr>
        <w:t>о</w:t>
      </w:r>
      <w:proofErr w:type="gramEnd"/>
      <w:r w:rsidRPr="008956E3">
        <w:rPr>
          <w:rFonts w:ascii="Times New Roman" w:eastAsia="Times New Roman" w:hAnsi="Times New Roman" w:cs="Times New Roman"/>
          <w:sz w:val="24"/>
          <w:szCs w:val="24"/>
          <w:lang w:eastAsia="ru-RU"/>
        </w:rPr>
        <w:t xml:space="preserve"> отсутствии - врачом общей практики (семейным врачом), а при отсутствии врача - фельдшером. Выдача листка нетрудоспособности по беременности и родам производится в 30 недель беременности единовременно продолжительностью 140 календарных дней (70 календарных дней до родов и 70 календарных дней после родов).</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4" w:name="dst100161"/>
      <w:bookmarkEnd w:id="4"/>
      <w:r w:rsidRPr="008956E3">
        <w:rPr>
          <w:rFonts w:ascii="Times New Roman" w:eastAsia="Times New Roman" w:hAnsi="Times New Roman" w:cs="Times New Roman"/>
          <w:sz w:val="24"/>
          <w:szCs w:val="24"/>
          <w:lang w:eastAsia="ru-RU"/>
        </w:rPr>
        <w:t>При многоплодной беременности листок нетрудоспособности по беременности и родам выдается в 28 недель беременности единовременно продолжительностью 194 календарных дня (84 календарных дня до родов и 110 календарных дней после родов).</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5" w:name="dst37"/>
      <w:bookmarkEnd w:id="5"/>
      <w:r w:rsidRPr="008956E3">
        <w:rPr>
          <w:rFonts w:ascii="Times New Roman" w:eastAsia="Times New Roman" w:hAnsi="Times New Roman" w:cs="Times New Roman"/>
          <w:sz w:val="24"/>
          <w:szCs w:val="24"/>
          <w:lang w:eastAsia="ru-RU"/>
        </w:rPr>
        <w:t xml:space="preserve">В случае если женщина при обращении в медицинскую организацию в установленный срок отказывается от получения листка нетрудоспособности по беременности и родам на период отпуска по беременности и родам, ее отказ фиксируется в медицинской документации. При повторном обращении женщины до родов за листком нетрудоспособности по беременности и родам для оформления отпуска по беременности и родам листок нетрудоспособности выдается на 140 календарных дней (на 194 календарных дня - при многоплодной беременности) со срока, установленного </w:t>
      </w:r>
      <w:hyperlink r:id="rId5" w:anchor="dst100160" w:history="1">
        <w:r w:rsidRPr="008956E3">
          <w:rPr>
            <w:rFonts w:ascii="Times New Roman" w:eastAsia="Times New Roman" w:hAnsi="Times New Roman" w:cs="Times New Roman"/>
            <w:color w:val="0000FF"/>
            <w:sz w:val="24"/>
            <w:szCs w:val="24"/>
            <w:u w:val="single"/>
            <w:lang w:eastAsia="ru-RU"/>
          </w:rPr>
          <w:t>абзацами первым</w:t>
        </w:r>
      </w:hyperlink>
      <w:r w:rsidRPr="008956E3">
        <w:rPr>
          <w:rFonts w:ascii="Times New Roman" w:eastAsia="Times New Roman" w:hAnsi="Times New Roman" w:cs="Times New Roman"/>
          <w:sz w:val="24"/>
          <w:szCs w:val="24"/>
          <w:lang w:eastAsia="ru-RU"/>
        </w:rPr>
        <w:t xml:space="preserve"> или </w:t>
      </w:r>
      <w:hyperlink r:id="rId6" w:anchor="dst100161" w:history="1">
        <w:r w:rsidRPr="008956E3">
          <w:rPr>
            <w:rFonts w:ascii="Times New Roman" w:eastAsia="Times New Roman" w:hAnsi="Times New Roman" w:cs="Times New Roman"/>
            <w:color w:val="0000FF"/>
            <w:sz w:val="24"/>
            <w:szCs w:val="24"/>
            <w:u w:val="single"/>
            <w:lang w:eastAsia="ru-RU"/>
          </w:rPr>
          <w:t>вторым</w:t>
        </w:r>
      </w:hyperlink>
      <w:r w:rsidRPr="008956E3">
        <w:rPr>
          <w:rFonts w:ascii="Times New Roman" w:eastAsia="Times New Roman" w:hAnsi="Times New Roman" w:cs="Times New Roman"/>
          <w:sz w:val="24"/>
          <w:szCs w:val="24"/>
          <w:lang w:eastAsia="ru-RU"/>
        </w:rPr>
        <w:t xml:space="preserve"> настоящего пункта.</w:t>
      </w:r>
    </w:p>
    <w:p w:rsidR="008956E3" w:rsidRPr="008956E3" w:rsidRDefault="008956E3" w:rsidP="008956E3">
      <w:pPr>
        <w:spacing w:after="0" w:line="240" w:lineRule="auto"/>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w:t>
      </w:r>
      <w:proofErr w:type="gramStart"/>
      <w:r w:rsidRPr="008956E3">
        <w:rPr>
          <w:rFonts w:ascii="Times New Roman" w:eastAsia="Times New Roman" w:hAnsi="Times New Roman" w:cs="Times New Roman"/>
          <w:sz w:val="24"/>
          <w:szCs w:val="24"/>
          <w:lang w:eastAsia="ru-RU"/>
        </w:rPr>
        <w:t>в</w:t>
      </w:r>
      <w:proofErr w:type="gramEnd"/>
      <w:r w:rsidRPr="008956E3">
        <w:rPr>
          <w:rFonts w:ascii="Times New Roman" w:eastAsia="Times New Roman" w:hAnsi="Times New Roman" w:cs="Times New Roman"/>
          <w:sz w:val="24"/>
          <w:szCs w:val="24"/>
          <w:lang w:eastAsia="ru-RU"/>
        </w:rPr>
        <w:t xml:space="preserve"> ред. </w:t>
      </w:r>
      <w:hyperlink r:id="rId7" w:anchor="dst100063" w:history="1">
        <w:r w:rsidRPr="008956E3">
          <w:rPr>
            <w:rFonts w:ascii="Times New Roman" w:eastAsia="Times New Roman" w:hAnsi="Times New Roman" w:cs="Times New Roman"/>
            <w:color w:val="0000FF"/>
            <w:sz w:val="24"/>
            <w:szCs w:val="24"/>
            <w:u w:val="single"/>
            <w:lang w:eastAsia="ru-RU"/>
          </w:rPr>
          <w:t>Приказа</w:t>
        </w:r>
      </w:hyperlink>
      <w:r w:rsidRPr="008956E3">
        <w:rPr>
          <w:rFonts w:ascii="Times New Roman" w:eastAsia="Times New Roman" w:hAnsi="Times New Roman" w:cs="Times New Roman"/>
          <w:sz w:val="24"/>
          <w:szCs w:val="24"/>
          <w:lang w:eastAsia="ru-RU"/>
        </w:rPr>
        <w:t xml:space="preserve"> </w:t>
      </w:r>
      <w:proofErr w:type="spellStart"/>
      <w:r w:rsidRPr="008956E3">
        <w:rPr>
          <w:rFonts w:ascii="Times New Roman" w:eastAsia="Times New Roman" w:hAnsi="Times New Roman" w:cs="Times New Roman"/>
          <w:sz w:val="24"/>
          <w:szCs w:val="24"/>
          <w:lang w:eastAsia="ru-RU"/>
        </w:rPr>
        <w:t>Минздравсоцразвития</w:t>
      </w:r>
      <w:proofErr w:type="spellEnd"/>
      <w:r w:rsidRPr="008956E3">
        <w:rPr>
          <w:rFonts w:ascii="Times New Roman" w:eastAsia="Times New Roman" w:hAnsi="Times New Roman" w:cs="Times New Roman"/>
          <w:sz w:val="24"/>
          <w:szCs w:val="24"/>
          <w:lang w:eastAsia="ru-RU"/>
        </w:rPr>
        <w:t xml:space="preserve"> России от 24.01.2012 N 31н)</w:t>
      </w:r>
    </w:p>
    <w:p w:rsidR="008956E3" w:rsidRPr="008956E3" w:rsidRDefault="008956E3" w:rsidP="008956E3">
      <w:pPr>
        <w:spacing w:after="0" w:line="240" w:lineRule="auto"/>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w:t>
      </w:r>
      <w:proofErr w:type="gramStart"/>
      <w:r w:rsidRPr="008956E3">
        <w:rPr>
          <w:rFonts w:ascii="Times New Roman" w:eastAsia="Times New Roman" w:hAnsi="Times New Roman" w:cs="Times New Roman"/>
          <w:sz w:val="24"/>
          <w:szCs w:val="24"/>
          <w:lang w:eastAsia="ru-RU"/>
        </w:rPr>
        <w:t>см</w:t>
      </w:r>
      <w:proofErr w:type="gramEnd"/>
      <w:r w:rsidRPr="008956E3">
        <w:rPr>
          <w:rFonts w:ascii="Times New Roman" w:eastAsia="Times New Roman" w:hAnsi="Times New Roman" w:cs="Times New Roman"/>
          <w:sz w:val="24"/>
          <w:szCs w:val="24"/>
          <w:lang w:eastAsia="ru-RU"/>
        </w:rPr>
        <w:t>. текст в предыдущей редакции)</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6" w:name="dst100163"/>
      <w:bookmarkEnd w:id="6"/>
      <w:r w:rsidRPr="008956E3">
        <w:rPr>
          <w:rFonts w:ascii="Times New Roman" w:eastAsia="Times New Roman" w:hAnsi="Times New Roman" w:cs="Times New Roman"/>
          <w:sz w:val="24"/>
          <w:szCs w:val="24"/>
          <w:lang w:eastAsia="ru-RU"/>
        </w:rPr>
        <w:t>47. В случае, когда диагноз многоплодной беременности установлен в родах, листок нетрудоспособности по беременности и родам выдается дополнительно на 54 календарных дня медицинской организацией, где произошли роды.</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7" w:name="dst100164"/>
      <w:bookmarkEnd w:id="7"/>
      <w:r w:rsidRPr="008956E3">
        <w:rPr>
          <w:rFonts w:ascii="Times New Roman" w:eastAsia="Times New Roman" w:hAnsi="Times New Roman" w:cs="Times New Roman"/>
          <w:sz w:val="24"/>
          <w:szCs w:val="24"/>
          <w:lang w:eastAsia="ru-RU"/>
        </w:rPr>
        <w:t xml:space="preserve">48. При </w:t>
      </w:r>
      <w:hyperlink r:id="rId8" w:anchor="dst100005" w:history="1">
        <w:r w:rsidRPr="008956E3">
          <w:rPr>
            <w:rFonts w:ascii="Times New Roman" w:eastAsia="Times New Roman" w:hAnsi="Times New Roman" w:cs="Times New Roman"/>
            <w:color w:val="0000FF"/>
            <w:sz w:val="24"/>
            <w:szCs w:val="24"/>
            <w:u w:val="single"/>
            <w:lang w:eastAsia="ru-RU"/>
          </w:rPr>
          <w:t>осложненных</w:t>
        </w:r>
      </w:hyperlink>
      <w:r w:rsidRPr="008956E3">
        <w:rPr>
          <w:rFonts w:ascii="Times New Roman" w:eastAsia="Times New Roman" w:hAnsi="Times New Roman" w:cs="Times New Roman"/>
          <w:sz w:val="24"/>
          <w:szCs w:val="24"/>
          <w:lang w:eastAsia="ru-RU"/>
        </w:rPr>
        <w:t xml:space="preserve"> родах листок нетрудоспособности по беременности и родам выдается дополнительно на 16 календарных дней медицинской организацией, где произошли роды.</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8" w:name="dst38"/>
      <w:bookmarkEnd w:id="8"/>
      <w:r w:rsidRPr="008956E3">
        <w:rPr>
          <w:rFonts w:ascii="Times New Roman" w:eastAsia="Times New Roman" w:hAnsi="Times New Roman" w:cs="Times New Roman"/>
          <w:sz w:val="24"/>
          <w:szCs w:val="24"/>
          <w:lang w:eastAsia="ru-RU"/>
        </w:rPr>
        <w:t>49. При родах, наступивших в период от 22 до 30 недель беременности, листок нетрудоспособности по беременности и родам выдается медицинской организацией, где произошли роды, сроком на 156 календарных дней.</w:t>
      </w:r>
    </w:p>
    <w:p w:rsidR="008956E3" w:rsidRPr="008956E3" w:rsidRDefault="008956E3" w:rsidP="008956E3">
      <w:pPr>
        <w:spacing w:after="0" w:line="240" w:lineRule="auto"/>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w:t>
      </w:r>
      <w:proofErr w:type="gramStart"/>
      <w:r w:rsidRPr="008956E3">
        <w:rPr>
          <w:rFonts w:ascii="Times New Roman" w:eastAsia="Times New Roman" w:hAnsi="Times New Roman" w:cs="Times New Roman"/>
          <w:sz w:val="24"/>
          <w:szCs w:val="24"/>
          <w:lang w:eastAsia="ru-RU"/>
        </w:rPr>
        <w:t>в</w:t>
      </w:r>
      <w:proofErr w:type="gramEnd"/>
      <w:r w:rsidRPr="008956E3">
        <w:rPr>
          <w:rFonts w:ascii="Times New Roman" w:eastAsia="Times New Roman" w:hAnsi="Times New Roman" w:cs="Times New Roman"/>
          <w:sz w:val="24"/>
          <w:szCs w:val="24"/>
          <w:lang w:eastAsia="ru-RU"/>
        </w:rPr>
        <w:t xml:space="preserve"> ред. </w:t>
      </w:r>
      <w:hyperlink r:id="rId9" w:anchor="dst100064" w:history="1">
        <w:r w:rsidRPr="008956E3">
          <w:rPr>
            <w:rFonts w:ascii="Times New Roman" w:eastAsia="Times New Roman" w:hAnsi="Times New Roman" w:cs="Times New Roman"/>
            <w:color w:val="0000FF"/>
            <w:sz w:val="24"/>
            <w:szCs w:val="24"/>
            <w:u w:val="single"/>
            <w:lang w:eastAsia="ru-RU"/>
          </w:rPr>
          <w:t>Приказа</w:t>
        </w:r>
      </w:hyperlink>
      <w:r w:rsidRPr="008956E3">
        <w:rPr>
          <w:rFonts w:ascii="Times New Roman" w:eastAsia="Times New Roman" w:hAnsi="Times New Roman" w:cs="Times New Roman"/>
          <w:sz w:val="24"/>
          <w:szCs w:val="24"/>
          <w:lang w:eastAsia="ru-RU"/>
        </w:rPr>
        <w:t xml:space="preserve"> </w:t>
      </w:r>
      <w:proofErr w:type="spellStart"/>
      <w:r w:rsidRPr="008956E3">
        <w:rPr>
          <w:rFonts w:ascii="Times New Roman" w:eastAsia="Times New Roman" w:hAnsi="Times New Roman" w:cs="Times New Roman"/>
          <w:sz w:val="24"/>
          <w:szCs w:val="24"/>
          <w:lang w:eastAsia="ru-RU"/>
        </w:rPr>
        <w:t>Минздравсоцразвития</w:t>
      </w:r>
      <w:proofErr w:type="spellEnd"/>
      <w:r w:rsidRPr="008956E3">
        <w:rPr>
          <w:rFonts w:ascii="Times New Roman" w:eastAsia="Times New Roman" w:hAnsi="Times New Roman" w:cs="Times New Roman"/>
          <w:sz w:val="24"/>
          <w:szCs w:val="24"/>
          <w:lang w:eastAsia="ru-RU"/>
        </w:rPr>
        <w:t xml:space="preserve"> России от 24.01.2012 N 31н)</w:t>
      </w:r>
    </w:p>
    <w:p w:rsidR="008956E3" w:rsidRPr="008956E3" w:rsidRDefault="008956E3" w:rsidP="008956E3">
      <w:pPr>
        <w:spacing w:after="0" w:line="240" w:lineRule="auto"/>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w:t>
      </w:r>
      <w:proofErr w:type="gramStart"/>
      <w:r w:rsidRPr="008956E3">
        <w:rPr>
          <w:rFonts w:ascii="Times New Roman" w:eastAsia="Times New Roman" w:hAnsi="Times New Roman" w:cs="Times New Roman"/>
          <w:sz w:val="24"/>
          <w:szCs w:val="24"/>
          <w:lang w:eastAsia="ru-RU"/>
        </w:rPr>
        <w:t>см</w:t>
      </w:r>
      <w:proofErr w:type="gramEnd"/>
      <w:r w:rsidRPr="008956E3">
        <w:rPr>
          <w:rFonts w:ascii="Times New Roman" w:eastAsia="Times New Roman" w:hAnsi="Times New Roman" w:cs="Times New Roman"/>
          <w:sz w:val="24"/>
          <w:szCs w:val="24"/>
          <w:lang w:eastAsia="ru-RU"/>
        </w:rPr>
        <w:t>. текст в предыдущей редакции)</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9" w:name="dst39"/>
      <w:bookmarkEnd w:id="9"/>
      <w:r w:rsidRPr="008956E3">
        <w:rPr>
          <w:rFonts w:ascii="Times New Roman" w:eastAsia="Times New Roman" w:hAnsi="Times New Roman" w:cs="Times New Roman"/>
          <w:sz w:val="24"/>
          <w:szCs w:val="24"/>
          <w:lang w:eastAsia="ru-RU"/>
        </w:rPr>
        <w:t xml:space="preserve">50. При прерывании беременности при сроке до 21 полной недели беременности листок нетрудоспособности выдается в соответствии с </w:t>
      </w:r>
      <w:hyperlink r:id="rId10" w:anchor="dst100067" w:history="1">
        <w:r w:rsidRPr="008956E3">
          <w:rPr>
            <w:rFonts w:ascii="Times New Roman" w:eastAsia="Times New Roman" w:hAnsi="Times New Roman" w:cs="Times New Roman"/>
            <w:color w:val="0000FF"/>
            <w:sz w:val="24"/>
            <w:szCs w:val="24"/>
            <w:u w:val="single"/>
            <w:lang w:eastAsia="ru-RU"/>
          </w:rPr>
          <w:t>главой II</w:t>
        </w:r>
      </w:hyperlink>
      <w:r w:rsidRPr="008956E3">
        <w:rPr>
          <w:rFonts w:ascii="Times New Roman" w:eastAsia="Times New Roman" w:hAnsi="Times New Roman" w:cs="Times New Roman"/>
          <w:sz w:val="24"/>
          <w:szCs w:val="24"/>
          <w:lang w:eastAsia="ru-RU"/>
        </w:rPr>
        <w:t xml:space="preserve"> настоящего Порядка на весь период нетрудоспособности, но на срок не менее трех дней.</w:t>
      </w:r>
    </w:p>
    <w:p w:rsidR="008956E3" w:rsidRPr="008956E3" w:rsidRDefault="008956E3" w:rsidP="008956E3">
      <w:pPr>
        <w:spacing w:after="0" w:line="240" w:lineRule="auto"/>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w:t>
      </w:r>
      <w:proofErr w:type="gramStart"/>
      <w:r w:rsidRPr="008956E3">
        <w:rPr>
          <w:rFonts w:ascii="Times New Roman" w:eastAsia="Times New Roman" w:hAnsi="Times New Roman" w:cs="Times New Roman"/>
          <w:sz w:val="24"/>
          <w:szCs w:val="24"/>
          <w:lang w:eastAsia="ru-RU"/>
        </w:rPr>
        <w:t>п</w:t>
      </w:r>
      <w:proofErr w:type="gramEnd"/>
      <w:r w:rsidRPr="008956E3">
        <w:rPr>
          <w:rFonts w:ascii="Times New Roman" w:eastAsia="Times New Roman" w:hAnsi="Times New Roman" w:cs="Times New Roman"/>
          <w:sz w:val="24"/>
          <w:szCs w:val="24"/>
          <w:lang w:eastAsia="ru-RU"/>
        </w:rPr>
        <w:t xml:space="preserve">. 50 в ред. </w:t>
      </w:r>
      <w:hyperlink r:id="rId11" w:anchor="dst100065" w:history="1">
        <w:r w:rsidRPr="008956E3">
          <w:rPr>
            <w:rFonts w:ascii="Times New Roman" w:eastAsia="Times New Roman" w:hAnsi="Times New Roman" w:cs="Times New Roman"/>
            <w:color w:val="0000FF"/>
            <w:sz w:val="24"/>
            <w:szCs w:val="24"/>
            <w:u w:val="single"/>
            <w:lang w:eastAsia="ru-RU"/>
          </w:rPr>
          <w:t>Приказа</w:t>
        </w:r>
      </w:hyperlink>
      <w:r w:rsidRPr="008956E3">
        <w:rPr>
          <w:rFonts w:ascii="Times New Roman" w:eastAsia="Times New Roman" w:hAnsi="Times New Roman" w:cs="Times New Roman"/>
          <w:sz w:val="24"/>
          <w:szCs w:val="24"/>
          <w:lang w:eastAsia="ru-RU"/>
        </w:rPr>
        <w:t xml:space="preserve"> </w:t>
      </w:r>
      <w:proofErr w:type="spellStart"/>
      <w:r w:rsidRPr="008956E3">
        <w:rPr>
          <w:rFonts w:ascii="Times New Roman" w:eastAsia="Times New Roman" w:hAnsi="Times New Roman" w:cs="Times New Roman"/>
          <w:sz w:val="24"/>
          <w:szCs w:val="24"/>
          <w:lang w:eastAsia="ru-RU"/>
        </w:rPr>
        <w:t>Минздравсоцразвития</w:t>
      </w:r>
      <w:proofErr w:type="spellEnd"/>
      <w:r w:rsidRPr="008956E3">
        <w:rPr>
          <w:rFonts w:ascii="Times New Roman" w:eastAsia="Times New Roman" w:hAnsi="Times New Roman" w:cs="Times New Roman"/>
          <w:sz w:val="24"/>
          <w:szCs w:val="24"/>
          <w:lang w:eastAsia="ru-RU"/>
        </w:rPr>
        <w:t xml:space="preserve"> России от 24.01.2012 N 31н)</w:t>
      </w:r>
    </w:p>
    <w:p w:rsidR="008956E3" w:rsidRPr="008956E3" w:rsidRDefault="008956E3" w:rsidP="008956E3">
      <w:pPr>
        <w:spacing w:after="0" w:line="240" w:lineRule="auto"/>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w:t>
      </w:r>
      <w:proofErr w:type="gramStart"/>
      <w:r w:rsidRPr="008956E3">
        <w:rPr>
          <w:rFonts w:ascii="Times New Roman" w:eastAsia="Times New Roman" w:hAnsi="Times New Roman" w:cs="Times New Roman"/>
          <w:sz w:val="24"/>
          <w:szCs w:val="24"/>
          <w:lang w:eastAsia="ru-RU"/>
        </w:rPr>
        <w:t>см</w:t>
      </w:r>
      <w:proofErr w:type="gramEnd"/>
      <w:r w:rsidRPr="008956E3">
        <w:rPr>
          <w:rFonts w:ascii="Times New Roman" w:eastAsia="Times New Roman" w:hAnsi="Times New Roman" w:cs="Times New Roman"/>
          <w:sz w:val="24"/>
          <w:szCs w:val="24"/>
          <w:lang w:eastAsia="ru-RU"/>
        </w:rPr>
        <w:t>. текст в предыдущей редакции)</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10" w:name="dst100167"/>
      <w:bookmarkEnd w:id="10"/>
      <w:r w:rsidRPr="008956E3">
        <w:rPr>
          <w:rFonts w:ascii="Times New Roman" w:eastAsia="Times New Roman" w:hAnsi="Times New Roman" w:cs="Times New Roman"/>
          <w:sz w:val="24"/>
          <w:szCs w:val="24"/>
          <w:lang w:eastAsia="ru-RU"/>
        </w:rPr>
        <w:lastRenderedPageBreak/>
        <w:t xml:space="preserve">51. </w:t>
      </w:r>
      <w:proofErr w:type="gramStart"/>
      <w:r w:rsidRPr="008956E3">
        <w:rPr>
          <w:rFonts w:ascii="Times New Roman" w:eastAsia="Times New Roman" w:hAnsi="Times New Roman" w:cs="Times New Roman"/>
          <w:sz w:val="24"/>
          <w:szCs w:val="24"/>
          <w:lang w:eastAsia="ru-RU"/>
        </w:rPr>
        <w:t xml:space="preserve">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w:t>
      </w:r>
      <w:proofErr w:type="spellStart"/>
      <w:r w:rsidRPr="008956E3">
        <w:rPr>
          <w:rFonts w:ascii="Times New Roman" w:eastAsia="Times New Roman" w:hAnsi="Times New Roman" w:cs="Times New Roman"/>
          <w:sz w:val="24"/>
          <w:szCs w:val="24"/>
          <w:lang w:eastAsia="ru-RU"/>
        </w:rPr>
        <w:t>Теча</w:t>
      </w:r>
      <w:proofErr w:type="spellEnd"/>
      <w:r w:rsidRPr="008956E3">
        <w:rPr>
          <w:rFonts w:ascii="Times New Roman" w:eastAsia="Times New Roman" w:hAnsi="Times New Roman" w:cs="Times New Roman"/>
          <w:sz w:val="24"/>
          <w:szCs w:val="24"/>
          <w:lang w:eastAsia="ru-RU"/>
        </w:rPr>
        <w:t>, листок нетрудоспособности по беременности и родам на дородовый отпуск выдается продолжительностью 90 календарных дней &lt;19&gt;.</w:t>
      </w:r>
      <w:proofErr w:type="gramEnd"/>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11" w:name="dst100168"/>
      <w:bookmarkEnd w:id="11"/>
      <w:r w:rsidRPr="008956E3">
        <w:rPr>
          <w:rFonts w:ascii="Times New Roman" w:eastAsia="Times New Roman" w:hAnsi="Times New Roman" w:cs="Times New Roman"/>
          <w:sz w:val="24"/>
          <w:szCs w:val="24"/>
          <w:lang w:eastAsia="ru-RU"/>
        </w:rPr>
        <w:t>--------------------------------</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12" w:name="dst100169"/>
      <w:bookmarkEnd w:id="12"/>
      <w:r w:rsidRPr="008956E3">
        <w:rPr>
          <w:rFonts w:ascii="Times New Roman" w:eastAsia="Times New Roman" w:hAnsi="Times New Roman" w:cs="Times New Roman"/>
          <w:sz w:val="24"/>
          <w:szCs w:val="24"/>
          <w:lang w:eastAsia="ru-RU"/>
        </w:rPr>
        <w:t xml:space="preserve">&lt;19&gt; Продолжительность отпуска по беременности и </w:t>
      </w:r>
      <w:proofErr w:type="gramStart"/>
      <w:r w:rsidRPr="008956E3">
        <w:rPr>
          <w:rFonts w:ascii="Times New Roman" w:eastAsia="Times New Roman" w:hAnsi="Times New Roman" w:cs="Times New Roman"/>
          <w:sz w:val="24"/>
          <w:szCs w:val="24"/>
          <w:lang w:eastAsia="ru-RU"/>
        </w:rPr>
        <w:t>родам</w:t>
      </w:r>
      <w:proofErr w:type="gramEnd"/>
      <w:r w:rsidRPr="008956E3">
        <w:rPr>
          <w:rFonts w:ascii="Times New Roman" w:eastAsia="Times New Roman" w:hAnsi="Times New Roman" w:cs="Times New Roman"/>
          <w:sz w:val="24"/>
          <w:szCs w:val="24"/>
          <w:lang w:eastAsia="ru-RU"/>
        </w:rPr>
        <w:t xml:space="preserve"> указанным лицам определена в соответствии со </w:t>
      </w:r>
      <w:hyperlink r:id="rId12" w:anchor="dst91" w:history="1">
        <w:r w:rsidRPr="008956E3">
          <w:rPr>
            <w:rFonts w:ascii="Times New Roman" w:eastAsia="Times New Roman" w:hAnsi="Times New Roman" w:cs="Times New Roman"/>
            <w:color w:val="0000FF"/>
            <w:sz w:val="24"/>
            <w:szCs w:val="24"/>
            <w:u w:val="single"/>
            <w:lang w:eastAsia="ru-RU"/>
          </w:rPr>
          <w:t>статьей 18</w:t>
        </w:r>
      </w:hyperlink>
      <w:r w:rsidRPr="008956E3">
        <w:rPr>
          <w:rFonts w:ascii="Times New Roman" w:eastAsia="Times New Roman" w:hAnsi="Times New Roman" w:cs="Times New Roman"/>
          <w:sz w:val="24"/>
          <w:szCs w:val="24"/>
          <w:lang w:eastAsia="ru-RU"/>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 </w:t>
      </w:r>
      <w:hyperlink r:id="rId13" w:anchor="dst100008" w:history="1">
        <w:r w:rsidRPr="008956E3">
          <w:rPr>
            <w:rFonts w:ascii="Times New Roman" w:eastAsia="Times New Roman" w:hAnsi="Times New Roman" w:cs="Times New Roman"/>
            <w:color w:val="0000FF"/>
            <w:sz w:val="24"/>
            <w:szCs w:val="24"/>
            <w:u w:val="single"/>
            <w:lang w:eastAsia="ru-RU"/>
          </w:rPr>
          <w:t>статьей 1</w:t>
        </w:r>
      </w:hyperlink>
      <w:r w:rsidRPr="008956E3">
        <w:rPr>
          <w:rFonts w:ascii="Times New Roman" w:eastAsia="Times New Roman" w:hAnsi="Times New Roman" w:cs="Times New Roman"/>
          <w:sz w:val="24"/>
          <w:szCs w:val="24"/>
          <w:lang w:eastAsia="ru-RU"/>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956E3">
        <w:rPr>
          <w:rFonts w:ascii="Times New Roman" w:eastAsia="Times New Roman" w:hAnsi="Times New Roman" w:cs="Times New Roman"/>
          <w:sz w:val="24"/>
          <w:szCs w:val="24"/>
          <w:lang w:eastAsia="ru-RU"/>
        </w:rPr>
        <w:t>Теча</w:t>
      </w:r>
      <w:proofErr w:type="spellEnd"/>
      <w:r w:rsidRPr="008956E3">
        <w:rPr>
          <w:rFonts w:ascii="Times New Roman" w:eastAsia="Times New Roman" w:hAnsi="Times New Roman" w:cs="Times New Roman"/>
          <w:sz w:val="24"/>
          <w:szCs w:val="24"/>
          <w:lang w:eastAsia="ru-RU"/>
        </w:rPr>
        <w:t>" (Собрание законодательства Российской Федерации, 1998, N 48, ст. 5850; 2000, N 33, ст. 3348; 2004, N 35, ст. 3607; 2008, N 30 (ч. II), ст. 3616; 2011, N 1, ст. 26).</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r w:rsidRPr="008956E3">
        <w:rPr>
          <w:rFonts w:ascii="Times New Roman" w:eastAsia="Times New Roman" w:hAnsi="Times New Roman" w:cs="Times New Roman"/>
          <w:sz w:val="24"/>
          <w:szCs w:val="24"/>
          <w:lang w:eastAsia="ru-RU"/>
        </w:rPr>
        <w:t> </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13" w:name="dst100170"/>
      <w:bookmarkEnd w:id="13"/>
      <w:r w:rsidRPr="008956E3">
        <w:rPr>
          <w:rFonts w:ascii="Times New Roman" w:eastAsia="Times New Roman" w:hAnsi="Times New Roman" w:cs="Times New Roman"/>
          <w:sz w:val="24"/>
          <w:szCs w:val="24"/>
          <w:lang w:eastAsia="ru-RU"/>
        </w:rPr>
        <w:t>52. При наступлении отпуска по беременности и родам в период нахождения женщины в ежегодном основном или дополнительном оплачиваемом отпуске, отпуске по уходу за ребенком до достижения возраста 3-х лет листок нетрудоспособности по беременности и родам выдается на общих основаниях.</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14" w:name="dst100171"/>
      <w:bookmarkEnd w:id="14"/>
      <w:r w:rsidRPr="008956E3">
        <w:rPr>
          <w:rFonts w:ascii="Times New Roman" w:eastAsia="Times New Roman" w:hAnsi="Times New Roman" w:cs="Times New Roman"/>
          <w:sz w:val="24"/>
          <w:szCs w:val="24"/>
          <w:lang w:eastAsia="ru-RU"/>
        </w:rPr>
        <w:t>53. Женщине, усыновившей ребенка в возрасте до 3-х месяцев, листок нетрудоспособности выдается со дня усыновления на период до 70 календарных дней (при одновременном усыновлении двух или более детей - на 110 календарных дней) со дня рождения ребенка.</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15" w:name="dst100172"/>
      <w:bookmarkEnd w:id="15"/>
      <w:r w:rsidRPr="008956E3">
        <w:rPr>
          <w:rFonts w:ascii="Times New Roman" w:eastAsia="Times New Roman" w:hAnsi="Times New Roman" w:cs="Times New Roman"/>
          <w:sz w:val="24"/>
          <w:szCs w:val="24"/>
          <w:lang w:eastAsia="ru-RU"/>
        </w:rPr>
        <w:t xml:space="preserve">54. При проведении процедуры экстракорпорального оплодотворения листок нетрудоспособности выдается женщине медицинской организацией в соответствии </w:t>
      </w:r>
      <w:proofErr w:type="gramStart"/>
      <w:r w:rsidRPr="008956E3">
        <w:rPr>
          <w:rFonts w:ascii="Times New Roman" w:eastAsia="Times New Roman" w:hAnsi="Times New Roman" w:cs="Times New Roman"/>
          <w:sz w:val="24"/>
          <w:szCs w:val="24"/>
          <w:lang w:eastAsia="ru-RU"/>
        </w:rPr>
        <w:t>с</w:t>
      </w:r>
      <w:proofErr w:type="gramEnd"/>
      <w:r w:rsidRPr="008956E3">
        <w:rPr>
          <w:rFonts w:ascii="Times New Roman" w:eastAsia="Times New Roman" w:hAnsi="Times New Roman" w:cs="Times New Roman"/>
          <w:sz w:val="24"/>
          <w:szCs w:val="24"/>
          <w:lang w:eastAsia="ru-RU"/>
        </w:rPr>
        <w:t xml:space="preserve"> лицензией на медицинскую деятельность, включая работы (услуги) по акушерству и гинекологии и экспертизе временной нетрудоспособности, на весь период лечения (стимуляции </w:t>
      </w:r>
      <w:proofErr w:type="spellStart"/>
      <w:r w:rsidRPr="008956E3">
        <w:rPr>
          <w:rFonts w:ascii="Times New Roman" w:eastAsia="Times New Roman" w:hAnsi="Times New Roman" w:cs="Times New Roman"/>
          <w:sz w:val="24"/>
          <w:szCs w:val="24"/>
          <w:lang w:eastAsia="ru-RU"/>
        </w:rPr>
        <w:t>суперовуляции</w:t>
      </w:r>
      <w:proofErr w:type="spellEnd"/>
      <w:r w:rsidRPr="008956E3">
        <w:rPr>
          <w:rFonts w:ascii="Times New Roman" w:eastAsia="Times New Roman" w:hAnsi="Times New Roman" w:cs="Times New Roman"/>
          <w:sz w:val="24"/>
          <w:szCs w:val="24"/>
          <w:lang w:eastAsia="ru-RU"/>
        </w:rPr>
        <w:t>, пункции яичника и переноса эмбриона) до определения результата процедуры и проезда к месту медицинской организации и обратно.</w:t>
      </w:r>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16" w:name="dst100173"/>
      <w:bookmarkEnd w:id="16"/>
      <w:proofErr w:type="gramStart"/>
      <w:r w:rsidRPr="008956E3">
        <w:rPr>
          <w:rFonts w:ascii="Times New Roman" w:eastAsia="Times New Roman" w:hAnsi="Times New Roman" w:cs="Times New Roman"/>
          <w:sz w:val="24"/>
          <w:szCs w:val="24"/>
          <w:lang w:eastAsia="ru-RU"/>
        </w:rPr>
        <w:t>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листок нетрудоспособности выдается женщине медицинской организацией по ее месту регистрации по месту жительства (по месту пребывания, временного проживания) на основании выписки (справки) из амбулаторной карты, выданной медицинской организацией, проводившей процедуры экстракорпорального оплодотворения.</w:t>
      </w:r>
      <w:proofErr w:type="gramEnd"/>
    </w:p>
    <w:p w:rsidR="008956E3" w:rsidRPr="008956E3" w:rsidRDefault="008956E3" w:rsidP="008956E3">
      <w:pPr>
        <w:spacing w:after="0" w:line="240" w:lineRule="auto"/>
        <w:ind w:firstLine="540"/>
        <w:rPr>
          <w:rFonts w:ascii="Times New Roman" w:eastAsia="Times New Roman" w:hAnsi="Times New Roman" w:cs="Times New Roman"/>
          <w:sz w:val="24"/>
          <w:szCs w:val="24"/>
          <w:lang w:eastAsia="ru-RU"/>
        </w:rPr>
      </w:pPr>
      <w:bookmarkStart w:id="17" w:name="dst100174"/>
      <w:bookmarkEnd w:id="17"/>
      <w:r w:rsidRPr="008956E3">
        <w:rPr>
          <w:rFonts w:ascii="Times New Roman" w:eastAsia="Times New Roman" w:hAnsi="Times New Roman" w:cs="Times New Roman"/>
          <w:sz w:val="24"/>
          <w:szCs w:val="24"/>
          <w:lang w:eastAsia="ru-RU"/>
        </w:rPr>
        <w:t xml:space="preserve">55. При операции прерывания беременности листок нетрудоспособности выдается в соответствии с </w:t>
      </w:r>
      <w:hyperlink r:id="rId14" w:anchor="dst100068" w:history="1">
        <w:r w:rsidRPr="008956E3">
          <w:rPr>
            <w:rFonts w:ascii="Times New Roman" w:eastAsia="Times New Roman" w:hAnsi="Times New Roman" w:cs="Times New Roman"/>
            <w:color w:val="0000FF"/>
            <w:sz w:val="24"/>
            <w:szCs w:val="24"/>
            <w:u w:val="single"/>
            <w:lang w:eastAsia="ru-RU"/>
          </w:rPr>
          <w:t>пунктом 11</w:t>
        </w:r>
      </w:hyperlink>
      <w:r w:rsidRPr="008956E3">
        <w:rPr>
          <w:rFonts w:ascii="Times New Roman" w:eastAsia="Times New Roman" w:hAnsi="Times New Roman" w:cs="Times New Roman"/>
          <w:sz w:val="24"/>
          <w:szCs w:val="24"/>
          <w:lang w:eastAsia="ru-RU"/>
        </w:rPr>
        <w:t xml:space="preserve"> настоящего Порядка на весь период нетрудоспособности, но на срок не менее 3-х дней, в том числе и при прерывании беременности малого срока.</w:t>
      </w:r>
    </w:p>
    <w:p w:rsidR="00837A0B" w:rsidRDefault="00837A0B"/>
    <w:sectPr w:rsidR="00837A0B" w:rsidSect="00837A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956E3"/>
    <w:rsid w:val="00837A0B"/>
    <w:rsid w:val="008956E3"/>
    <w:rsid w:val="00EE0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0B"/>
  </w:style>
  <w:style w:type="paragraph" w:styleId="1">
    <w:name w:val="heading 1"/>
    <w:basedOn w:val="a"/>
    <w:link w:val="10"/>
    <w:uiPriority w:val="9"/>
    <w:qFormat/>
    <w:rsid w:val="008956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6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956E3"/>
    <w:rPr>
      <w:color w:val="0000FF"/>
      <w:u w:val="single"/>
    </w:rPr>
  </w:style>
  <w:style w:type="character" w:customStyle="1" w:styleId="blk">
    <w:name w:val="blk"/>
    <w:basedOn w:val="a0"/>
    <w:rsid w:val="008956E3"/>
  </w:style>
  <w:style w:type="character" w:customStyle="1" w:styleId="hl">
    <w:name w:val="hl"/>
    <w:basedOn w:val="a0"/>
    <w:rsid w:val="008956E3"/>
  </w:style>
  <w:style w:type="character" w:customStyle="1" w:styleId="nobr">
    <w:name w:val="nobr"/>
    <w:basedOn w:val="a0"/>
    <w:rsid w:val="008956E3"/>
  </w:style>
</w:styles>
</file>

<file path=word/webSettings.xml><?xml version="1.0" encoding="utf-8"?>
<w:webSettings xmlns:r="http://schemas.openxmlformats.org/officeDocument/2006/relationships" xmlns:w="http://schemas.openxmlformats.org/wordprocessingml/2006/main">
  <w:divs>
    <w:div w:id="1115441339">
      <w:bodyDiv w:val="1"/>
      <w:marLeft w:val="0"/>
      <w:marRight w:val="0"/>
      <w:marTop w:val="0"/>
      <w:marBottom w:val="0"/>
      <w:divBdr>
        <w:top w:val="none" w:sz="0" w:space="0" w:color="auto"/>
        <w:left w:val="none" w:sz="0" w:space="0" w:color="auto"/>
        <w:bottom w:val="none" w:sz="0" w:space="0" w:color="auto"/>
        <w:right w:val="none" w:sz="0" w:space="0" w:color="auto"/>
      </w:divBdr>
      <w:divsChild>
        <w:div w:id="460535823">
          <w:marLeft w:val="0"/>
          <w:marRight w:val="0"/>
          <w:marTop w:val="0"/>
          <w:marBottom w:val="0"/>
          <w:divBdr>
            <w:top w:val="none" w:sz="0" w:space="0" w:color="auto"/>
            <w:left w:val="none" w:sz="0" w:space="0" w:color="auto"/>
            <w:bottom w:val="none" w:sz="0" w:space="0" w:color="auto"/>
            <w:right w:val="none" w:sz="0" w:space="0" w:color="auto"/>
          </w:divBdr>
          <w:divsChild>
            <w:div w:id="973099727">
              <w:marLeft w:val="0"/>
              <w:marRight w:val="0"/>
              <w:marTop w:val="0"/>
              <w:marBottom w:val="0"/>
              <w:divBdr>
                <w:top w:val="none" w:sz="0" w:space="0" w:color="auto"/>
                <w:left w:val="none" w:sz="0" w:space="0" w:color="auto"/>
                <w:bottom w:val="none" w:sz="0" w:space="0" w:color="auto"/>
                <w:right w:val="none" w:sz="0" w:space="0" w:color="auto"/>
              </w:divBdr>
            </w:div>
            <w:div w:id="1810898670">
              <w:marLeft w:val="0"/>
              <w:marRight w:val="0"/>
              <w:marTop w:val="0"/>
              <w:marBottom w:val="0"/>
              <w:divBdr>
                <w:top w:val="none" w:sz="0" w:space="0" w:color="auto"/>
                <w:left w:val="none" w:sz="0" w:space="0" w:color="auto"/>
                <w:bottom w:val="none" w:sz="0" w:space="0" w:color="auto"/>
                <w:right w:val="none" w:sz="0" w:space="0" w:color="auto"/>
              </w:divBdr>
            </w:div>
            <w:div w:id="843981822">
              <w:marLeft w:val="0"/>
              <w:marRight w:val="0"/>
              <w:marTop w:val="0"/>
              <w:marBottom w:val="0"/>
              <w:divBdr>
                <w:top w:val="none" w:sz="0" w:space="0" w:color="auto"/>
                <w:left w:val="none" w:sz="0" w:space="0" w:color="auto"/>
                <w:bottom w:val="none" w:sz="0" w:space="0" w:color="auto"/>
                <w:right w:val="none" w:sz="0" w:space="0" w:color="auto"/>
              </w:divBdr>
            </w:div>
            <w:div w:id="1656106939">
              <w:marLeft w:val="0"/>
              <w:marRight w:val="0"/>
              <w:marTop w:val="0"/>
              <w:marBottom w:val="0"/>
              <w:divBdr>
                <w:top w:val="none" w:sz="0" w:space="0" w:color="auto"/>
                <w:left w:val="none" w:sz="0" w:space="0" w:color="auto"/>
                <w:bottom w:val="none" w:sz="0" w:space="0" w:color="auto"/>
                <w:right w:val="none" w:sz="0" w:space="0" w:color="auto"/>
              </w:divBdr>
            </w:div>
            <w:div w:id="952247156">
              <w:marLeft w:val="0"/>
              <w:marRight w:val="0"/>
              <w:marTop w:val="0"/>
              <w:marBottom w:val="0"/>
              <w:divBdr>
                <w:top w:val="none" w:sz="0" w:space="0" w:color="auto"/>
                <w:left w:val="none" w:sz="0" w:space="0" w:color="auto"/>
                <w:bottom w:val="none" w:sz="0" w:space="0" w:color="auto"/>
                <w:right w:val="none" w:sz="0" w:space="0" w:color="auto"/>
              </w:divBdr>
            </w:div>
            <w:div w:id="618337989">
              <w:marLeft w:val="0"/>
              <w:marRight w:val="0"/>
              <w:marTop w:val="0"/>
              <w:marBottom w:val="0"/>
              <w:divBdr>
                <w:top w:val="none" w:sz="0" w:space="0" w:color="auto"/>
                <w:left w:val="none" w:sz="0" w:space="0" w:color="auto"/>
                <w:bottom w:val="none" w:sz="0" w:space="0" w:color="auto"/>
                <w:right w:val="none" w:sz="0" w:space="0" w:color="auto"/>
              </w:divBdr>
            </w:div>
            <w:div w:id="593127866">
              <w:marLeft w:val="0"/>
              <w:marRight w:val="0"/>
              <w:marTop w:val="0"/>
              <w:marBottom w:val="0"/>
              <w:divBdr>
                <w:top w:val="none" w:sz="0" w:space="0" w:color="auto"/>
                <w:left w:val="none" w:sz="0" w:space="0" w:color="auto"/>
                <w:bottom w:val="none" w:sz="0" w:space="0" w:color="auto"/>
                <w:right w:val="none" w:sz="0" w:space="0" w:color="auto"/>
              </w:divBdr>
            </w:div>
            <w:div w:id="847524093">
              <w:marLeft w:val="0"/>
              <w:marRight w:val="0"/>
              <w:marTop w:val="0"/>
              <w:marBottom w:val="0"/>
              <w:divBdr>
                <w:top w:val="none" w:sz="0" w:space="0" w:color="auto"/>
                <w:left w:val="none" w:sz="0" w:space="0" w:color="auto"/>
                <w:bottom w:val="none" w:sz="0" w:space="0" w:color="auto"/>
                <w:right w:val="none" w:sz="0" w:space="0" w:color="auto"/>
              </w:divBdr>
            </w:div>
            <w:div w:id="2029453607">
              <w:marLeft w:val="0"/>
              <w:marRight w:val="0"/>
              <w:marTop w:val="0"/>
              <w:marBottom w:val="0"/>
              <w:divBdr>
                <w:top w:val="none" w:sz="0" w:space="0" w:color="auto"/>
                <w:left w:val="none" w:sz="0" w:space="0" w:color="auto"/>
                <w:bottom w:val="none" w:sz="0" w:space="0" w:color="auto"/>
                <w:right w:val="none" w:sz="0" w:space="0" w:color="auto"/>
              </w:divBdr>
            </w:div>
            <w:div w:id="673144594">
              <w:marLeft w:val="0"/>
              <w:marRight w:val="0"/>
              <w:marTop w:val="0"/>
              <w:marBottom w:val="0"/>
              <w:divBdr>
                <w:top w:val="none" w:sz="0" w:space="0" w:color="auto"/>
                <w:left w:val="none" w:sz="0" w:space="0" w:color="auto"/>
                <w:bottom w:val="none" w:sz="0" w:space="0" w:color="auto"/>
                <w:right w:val="none" w:sz="0" w:space="0" w:color="auto"/>
              </w:divBdr>
              <w:divsChild>
                <w:div w:id="1102339633">
                  <w:marLeft w:val="0"/>
                  <w:marRight w:val="0"/>
                  <w:marTop w:val="0"/>
                  <w:marBottom w:val="0"/>
                  <w:divBdr>
                    <w:top w:val="none" w:sz="0" w:space="0" w:color="auto"/>
                    <w:left w:val="none" w:sz="0" w:space="0" w:color="auto"/>
                    <w:bottom w:val="none" w:sz="0" w:space="0" w:color="auto"/>
                    <w:right w:val="none" w:sz="0" w:space="0" w:color="auto"/>
                  </w:divBdr>
                </w:div>
              </w:divsChild>
            </w:div>
            <w:div w:id="2049524325">
              <w:marLeft w:val="0"/>
              <w:marRight w:val="0"/>
              <w:marTop w:val="0"/>
              <w:marBottom w:val="0"/>
              <w:divBdr>
                <w:top w:val="none" w:sz="0" w:space="0" w:color="auto"/>
                <w:left w:val="none" w:sz="0" w:space="0" w:color="auto"/>
                <w:bottom w:val="none" w:sz="0" w:space="0" w:color="auto"/>
                <w:right w:val="none" w:sz="0" w:space="0" w:color="auto"/>
              </w:divBdr>
              <w:divsChild>
                <w:div w:id="1543979419">
                  <w:marLeft w:val="0"/>
                  <w:marRight w:val="0"/>
                  <w:marTop w:val="0"/>
                  <w:marBottom w:val="0"/>
                  <w:divBdr>
                    <w:top w:val="none" w:sz="0" w:space="0" w:color="auto"/>
                    <w:left w:val="none" w:sz="0" w:space="0" w:color="auto"/>
                    <w:bottom w:val="none" w:sz="0" w:space="0" w:color="auto"/>
                    <w:right w:val="none" w:sz="0" w:space="0" w:color="auto"/>
                  </w:divBdr>
                </w:div>
              </w:divsChild>
            </w:div>
            <w:div w:id="771360996">
              <w:marLeft w:val="0"/>
              <w:marRight w:val="0"/>
              <w:marTop w:val="0"/>
              <w:marBottom w:val="0"/>
              <w:divBdr>
                <w:top w:val="none" w:sz="0" w:space="0" w:color="auto"/>
                <w:left w:val="none" w:sz="0" w:space="0" w:color="auto"/>
                <w:bottom w:val="none" w:sz="0" w:space="0" w:color="auto"/>
                <w:right w:val="none" w:sz="0" w:space="0" w:color="auto"/>
              </w:divBdr>
            </w:div>
            <w:div w:id="770049781">
              <w:marLeft w:val="0"/>
              <w:marRight w:val="0"/>
              <w:marTop w:val="0"/>
              <w:marBottom w:val="0"/>
              <w:divBdr>
                <w:top w:val="none" w:sz="0" w:space="0" w:color="auto"/>
                <w:left w:val="none" w:sz="0" w:space="0" w:color="auto"/>
                <w:bottom w:val="none" w:sz="0" w:space="0" w:color="auto"/>
                <w:right w:val="none" w:sz="0" w:space="0" w:color="auto"/>
              </w:divBdr>
            </w:div>
            <w:div w:id="1667173449">
              <w:marLeft w:val="0"/>
              <w:marRight w:val="0"/>
              <w:marTop w:val="0"/>
              <w:marBottom w:val="0"/>
              <w:divBdr>
                <w:top w:val="none" w:sz="0" w:space="0" w:color="auto"/>
                <w:left w:val="none" w:sz="0" w:space="0" w:color="auto"/>
                <w:bottom w:val="none" w:sz="0" w:space="0" w:color="auto"/>
                <w:right w:val="none" w:sz="0" w:space="0" w:color="auto"/>
              </w:divBdr>
            </w:div>
            <w:div w:id="65223032">
              <w:marLeft w:val="0"/>
              <w:marRight w:val="0"/>
              <w:marTop w:val="0"/>
              <w:marBottom w:val="0"/>
              <w:divBdr>
                <w:top w:val="none" w:sz="0" w:space="0" w:color="auto"/>
                <w:left w:val="none" w:sz="0" w:space="0" w:color="auto"/>
                <w:bottom w:val="none" w:sz="0" w:space="0" w:color="auto"/>
                <w:right w:val="none" w:sz="0" w:space="0" w:color="auto"/>
              </w:divBdr>
              <w:divsChild>
                <w:div w:id="1782332924">
                  <w:marLeft w:val="0"/>
                  <w:marRight w:val="0"/>
                  <w:marTop w:val="0"/>
                  <w:marBottom w:val="0"/>
                  <w:divBdr>
                    <w:top w:val="none" w:sz="0" w:space="0" w:color="auto"/>
                    <w:left w:val="none" w:sz="0" w:space="0" w:color="auto"/>
                    <w:bottom w:val="none" w:sz="0" w:space="0" w:color="auto"/>
                    <w:right w:val="none" w:sz="0" w:space="0" w:color="auto"/>
                  </w:divBdr>
                </w:div>
              </w:divsChild>
            </w:div>
            <w:div w:id="2054302523">
              <w:marLeft w:val="0"/>
              <w:marRight w:val="0"/>
              <w:marTop w:val="0"/>
              <w:marBottom w:val="0"/>
              <w:divBdr>
                <w:top w:val="none" w:sz="0" w:space="0" w:color="auto"/>
                <w:left w:val="none" w:sz="0" w:space="0" w:color="auto"/>
                <w:bottom w:val="none" w:sz="0" w:space="0" w:color="auto"/>
                <w:right w:val="none" w:sz="0" w:space="0" w:color="auto"/>
              </w:divBdr>
              <w:divsChild>
                <w:div w:id="1221137039">
                  <w:marLeft w:val="0"/>
                  <w:marRight w:val="0"/>
                  <w:marTop w:val="0"/>
                  <w:marBottom w:val="0"/>
                  <w:divBdr>
                    <w:top w:val="none" w:sz="0" w:space="0" w:color="auto"/>
                    <w:left w:val="none" w:sz="0" w:space="0" w:color="auto"/>
                    <w:bottom w:val="none" w:sz="0" w:space="0" w:color="auto"/>
                    <w:right w:val="none" w:sz="0" w:space="0" w:color="auto"/>
                  </w:divBdr>
                </w:div>
              </w:divsChild>
            </w:div>
            <w:div w:id="58675803">
              <w:marLeft w:val="0"/>
              <w:marRight w:val="0"/>
              <w:marTop w:val="0"/>
              <w:marBottom w:val="0"/>
              <w:divBdr>
                <w:top w:val="none" w:sz="0" w:space="0" w:color="auto"/>
                <w:left w:val="none" w:sz="0" w:space="0" w:color="auto"/>
                <w:bottom w:val="none" w:sz="0" w:space="0" w:color="auto"/>
                <w:right w:val="none" w:sz="0" w:space="0" w:color="auto"/>
              </w:divBdr>
            </w:div>
            <w:div w:id="2016640855">
              <w:marLeft w:val="0"/>
              <w:marRight w:val="0"/>
              <w:marTop w:val="0"/>
              <w:marBottom w:val="0"/>
              <w:divBdr>
                <w:top w:val="none" w:sz="0" w:space="0" w:color="auto"/>
                <w:left w:val="none" w:sz="0" w:space="0" w:color="auto"/>
                <w:bottom w:val="none" w:sz="0" w:space="0" w:color="auto"/>
                <w:right w:val="none" w:sz="0" w:space="0" w:color="auto"/>
              </w:divBdr>
              <w:divsChild>
                <w:div w:id="338585767">
                  <w:marLeft w:val="0"/>
                  <w:marRight w:val="0"/>
                  <w:marTop w:val="0"/>
                  <w:marBottom w:val="0"/>
                  <w:divBdr>
                    <w:top w:val="none" w:sz="0" w:space="0" w:color="auto"/>
                    <w:left w:val="none" w:sz="0" w:space="0" w:color="auto"/>
                    <w:bottom w:val="none" w:sz="0" w:space="0" w:color="auto"/>
                    <w:right w:val="none" w:sz="0" w:space="0" w:color="auto"/>
                  </w:divBdr>
                </w:div>
              </w:divsChild>
            </w:div>
            <w:div w:id="495540774">
              <w:marLeft w:val="0"/>
              <w:marRight w:val="0"/>
              <w:marTop w:val="0"/>
              <w:marBottom w:val="0"/>
              <w:divBdr>
                <w:top w:val="none" w:sz="0" w:space="0" w:color="auto"/>
                <w:left w:val="none" w:sz="0" w:space="0" w:color="auto"/>
                <w:bottom w:val="none" w:sz="0" w:space="0" w:color="auto"/>
                <w:right w:val="none" w:sz="0" w:space="0" w:color="auto"/>
              </w:divBdr>
              <w:divsChild>
                <w:div w:id="1240360578">
                  <w:marLeft w:val="0"/>
                  <w:marRight w:val="0"/>
                  <w:marTop w:val="0"/>
                  <w:marBottom w:val="0"/>
                  <w:divBdr>
                    <w:top w:val="none" w:sz="0" w:space="0" w:color="auto"/>
                    <w:left w:val="none" w:sz="0" w:space="0" w:color="auto"/>
                    <w:bottom w:val="none" w:sz="0" w:space="0" w:color="auto"/>
                    <w:right w:val="none" w:sz="0" w:space="0" w:color="auto"/>
                  </w:divBdr>
                </w:div>
              </w:divsChild>
            </w:div>
            <w:div w:id="1948997769">
              <w:marLeft w:val="0"/>
              <w:marRight w:val="0"/>
              <w:marTop w:val="0"/>
              <w:marBottom w:val="0"/>
              <w:divBdr>
                <w:top w:val="none" w:sz="0" w:space="0" w:color="auto"/>
                <w:left w:val="none" w:sz="0" w:space="0" w:color="auto"/>
                <w:bottom w:val="none" w:sz="0" w:space="0" w:color="auto"/>
                <w:right w:val="none" w:sz="0" w:space="0" w:color="auto"/>
              </w:divBdr>
            </w:div>
            <w:div w:id="461269642">
              <w:marLeft w:val="0"/>
              <w:marRight w:val="0"/>
              <w:marTop w:val="0"/>
              <w:marBottom w:val="0"/>
              <w:divBdr>
                <w:top w:val="none" w:sz="0" w:space="0" w:color="auto"/>
                <w:left w:val="none" w:sz="0" w:space="0" w:color="auto"/>
                <w:bottom w:val="none" w:sz="0" w:space="0" w:color="auto"/>
                <w:right w:val="none" w:sz="0" w:space="0" w:color="auto"/>
              </w:divBdr>
            </w:div>
            <w:div w:id="1171070272">
              <w:marLeft w:val="0"/>
              <w:marRight w:val="0"/>
              <w:marTop w:val="0"/>
              <w:marBottom w:val="0"/>
              <w:divBdr>
                <w:top w:val="none" w:sz="0" w:space="0" w:color="auto"/>
                <w:left w:val="none" w:sz="0" w:space="0" w:color="auto"/>
                <w:bottom w:val="none" w:sz="0" w:space="0" w:color="auto"/>
                <w:right w:val="none" w:sz="0" w:space="0" w:color="auto"/>
              </w:divBdr>
            </w:div>
            <w:div w:id="822549688">
              <w:marLeft w:val="0"/>
              <w:marRight w:val="0"/>
              <w:marTop w:val="0"/>
              <w:marBottom w:val="0"/>
              <w:divBdr>
                <w:top w:val="none" w:sz="0" w:space="0" w:color="auto"/>
                <w:left w:val="none" w:sz="0" w:space="0" w:color="auto"/>
                <w:bottom w:val="none" w:sz="0" w:space="0" w:color="auto"/>
                <w:right w:val="none" w:sz="0" w:space="0" w:color="auto"/>
              </w:divBdr>
            </w:div>
            <w:div w:id="1620917266">
              <w:marLeft w:val="0"/>
              <w:marRight w:val="0"/>
              <w:marTop w:val="0"/>
              <w:marBottom w:val="0"/>
              <w:divBdr>
                <w:top w:val="none" w:sz="0" w:space="0" w:color="auto"/>
                <w:left w:val="none" w:sz="0" w:space="0" w:color="auto"/>
                <w:bottom w:val="none" w:sz="0" w:space="0" w:color="auto"/>
                <w:right w:val="none" w:sz="0" w:space="0" w:color="auto"/>
              </w:divBdr>
            </w:div>
            <w:div w:id="456483977">
              <w:marLeft w:val="0"/>
              <w:marRight w:val="0"/>
              <w:marTop w:val="0"/>
              <w:marBottom w:val="0"/>
              <w:divBdr>
                <w:top w:val="none" w:sz="0" w:space="0" w:color="auto"/>
                <w:left w:val="none" w:sz="0" w:space="0" w:color="auto"/>
                <w:bottom w:val="none" w:sz="0" w:space="0" w:color="auto"/>
                <w:right w:val="none" w:sz="0" w:space="0" w:color="auto"/>
              </w:divBdr>
            </w:div>
            <w:div w:id="2080663036">
              <w:marLeft w:val="0"/>
              <w:marRight w:val="0"/>
              <w:marTop w:val="0"/>
              <w:marBottom w:val="0"/>
              <w:divBdr>
                <w:top w:val="none" w:sz="0" w:space="0" w:color="auto"/>
                <w:left w:val="none" w:sz="0" w:space="0" w:color="auto"/>
                <w:bottom w:val="none" w:sz="0" w:space="0" w:color="auto"/>
                <w:right w:val="none" w:sz="0" w:space="0" w:color="auto"/>
              </w:divBdr>
            </w:div>
            <w:div w:id="649596913">
              <w:marLeft w:val="0"/>
              <w:marRight w:val="0"/>
              <w:marTop w:val="0"/>
              <w:marBottom w:val="0"/>
              <w:divBdr>
                <w:top w:val="none" w:sz="0" w:space="0" w:color="auto"/>
                <w:left w:val="none" w:sz="0" w:space="0" w:color="auto"/>
                <w:bottom w:val="none" w:sz="0" w:space="0" w:color="auto"/>
                <w:right w:val="none" w:sz="0" w:space="0" w:color="auto"/>
              </w:divBdr>
            </w:div>
            <w:div w:id="4385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95/" TargetMode="External"/><Relationship Id="rId13" Type="http://schemas.openxmlformats.org/officeDocument/2006/relationships/hyperlink" Target="http://www.consultant.ru/document/Cons_doc_LAW_292692/" TargetMode="External"/><Relationship Id="rId3" Type="http://schemas.openxmlformats.org/officeDocument/2006/relationships/webSettings" Target="webSettings.xml"/><Relationship Id="rId7" Type="http://schemas.openxmlformats.org/officeDocument/2006/relationships/hyperlink" Target="http://www.consultant.ru/document/Cons_doc_LAW_128240/9ad1a7ad58917bfe068a1d61955b52500a630633/" TargetMode="External"/><Relationship Id="rId12" Type="http://schemas.openxmlformats.org/officeDocument/2006/relationships/hyperlink" Target="http://www.consultant.ru/document/Cons_doc_LAW_314848/9343ebe71967c73ad658f37d94556876abed5bb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294593/ceba3c2ab055ec9f27458b0b305fb1b1cdf836da/" TargetMode="External"/><Relationship Id="rId11" Type="http://schemas.openxmlformats.org/officeDocument/2006/relationships/hyperlink" Target="http://www.consultant.ru/document/Cons_doc_LAW_128240/9ad1a7ad58917bfe068a1d61955b52500a630633/" TargetMode="External"/><Relationship Id="rId5" Type="http://schemas.openxmlformats.org/officeDocument/2006/relationships/hyperlink" Target="http://www.consultant.ru/document/Cons_doc_LAW_294593/ceba3c2ab055ec9f27458b0b305fb1b1cdf836da/" TargetMode="External"/><Relationship Id="rId15" Type="http://schemas.openxmlformats.org/officeDocument/2006/relationships/fontTable" Target="fontTable.xml"/><Relationship Id="rId10" Type="http://schemas.openxmlformats.org/officeDocument/2006/relationships/hyperlink" Target="http://www.consultant.ru/document/Cons_doc_LAW_294593/1ba00150537f7fe4d86c8738dd30e9b7cdf96e98/" TargetMode="External"/><Relationship Id="rId4" Type="http://schemas.openxmlformats.org/officeDocument/2006/relationships/hyperlink" Target="http://www.consultant.ru/document/Cons_doc_LAW_314854/40e0e93b90fff06e3ea984f6597eb66338a2842a/" TargetMode="External"/><Relationship Id="rId9" Type="http://schemas.openxmlformats.org/officeDocument/2006/relationships/hyperlink" Target="http://www.consultant.ru/document/Cons_doc_LAW_128240/9ad1a7ad58917bfe068a1d61955b52500a630633/" TargetMode="External"/><Relationship Id="rId14" Type="http://schemas.openxmlformats.org/officeDocument/2006/relationships/hyperlink" Target="http://www.consultant.ru/document/Cons_doc_LAW_294593/1ba00150537f7fe4d86c8738dd30e9b7cdf96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Istomina</dc:creator>
  <cp:lastModifiedBy>Istomina</cp:lastModifiedBy>
  <cp:revision>2</cp:revision>
  <dcterms:created xsi:type="dcterms:W3CDTF">2019-02-01T10:47:00Z</dcterms:created>
  <dcterms:modified xsi:type="dcterms:W3CDTF">2019-02-01T10:47:00Z</dcterms:modified>
</cp:coreProperties>
</file>